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BAAD" w14:textId="51182D35"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Pr="008827F8">
        <w:rPr>
          <w:rStyle w:val="Bold"/>
          <w:b/>
        </w:rPr>
        <w:t xml:space="preserve"> 0</w:t>
      </w:r>
      <w:r w:rsidR="00162517">
        <w:rPr>
          <w:rStyle w:val="Bold"/>
          <w:b/>
        </w:rPr>
        <w:t>5</w:t>
      </w:r>
      <w:r w:rsidR="005A00E9">
        <w:rPr>
          <w:rStyle w:val="Bold"/>
          <w:b/>
        </w:rPr>
        <w:t>2</w:t>
      </w:r>
      <w:r w:rsidRPr="008827F8">
        <w:t>1</w:t>
      </w:r>
    </w:p>
    <w:p w14:paraId="73DC75E8" w14:textId="2739E637"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>(терминал защит</w:t>
      </w:r>
      <w:r w:rsidR="005A00E9">
        <w:rPr>
          <w:rStyle w:val="Bold"/>
          <w:b w:val="0"/>
          <w:sz w:val="20"/>
          <w:szCs w:val="20"/>
        </w:rPr>
        <w:t xml:space="preserve">ы </w:t>
      </w:r>
      <w:r w:rsidR="00162517">
        <w:rPr>
          <w:rStyle w:val="Bold"/>
          <w:b w:val="0"/>
          <w:sz w:val="20"/>
          <w:szCs w:val="20"/>
        </w:rPr>
        <w:t>асинхронного двигателя (до 5 МВт)</w:t>
      </w:r>
      <w:r w:rsidRPr="00D72837">
        <w:rPr>
          <w:rStyle w:val="Bold"/>
          <w:b w:val="0"/>
          <w:sz w:val="20"/>
          <w:szCs w:val="20"/>
        </w:rPr>
        <w:t>)</w:t>
      </w:r>
    </w:p>
    <w:p w14:paraId="6BA4373F" w14:textId="77777777"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14:paraId="2D18CEEB" w14:textId="7777777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8505E" w14:textId="77777777" w:rsidR="00064B6C" w:rsidRDefault="00064B6C" w:rsidP="00064B6C">
            <w:pPr>
              <w:pStyle w:val="usual"/>
              <w:jc w:val="right"/>
            </w:pPr>
            <w:r>
              <w:t>Место установки</w:t>
            </w:r>
            <w:r w:rsidRPr="00324F01">
              <w:t xml:space="preserve"> </w:t>
            </w:r>
            <w:r>
              <w:t>терминала</w:t>
            </w:r>
          </w:p>
          <w:p w14:paraId="0C5FEFF5" w14:textId="77777777" w:rsidR="00D72837" w:rsidRPr="00586B14" w:rsidRDefault="00064B6C" w:rsidP="00064B6C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853A42" w14:textId="77777777"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14:paraId="07B3D041" w14:textId="77777777" w:rsidTr="00064B6C">
        <w:trPr>
          <w:trHeight w:val="353"/>
        </w:trPr>
        <w:tc>
          <w:tcPr>
            <w:tcW w:w="5047" w:type="dxa"/>
          </w:tcPr>
          <w:p w14:paraId="2BC6D82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5F0E4A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AB521CD" w14:textId="77777777" w:rsidTr="00064B6C">
        <w:trPr>
          <w:trHeight w:val="359"/>
        </w:trPr>
        <w:tc>
          <w:tcPr>
            <w:tcW w:w="5047" w:type="dxa"/>
          </w:tcPr>
          <w:p w14:paraId="1848F6E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4B29E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140D5006" w14:textId="77777777" w:rsidTr="00433F3A">
        <w:tc>
          <w:tcPr>
            <w:tcW w:w="5047" w:type="dxa"/>
          </w:tcPr>
          <w:p w14:paraId="11DE9D7A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244C094B" w14:textId="77777777"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14:paraId="0584C763" w14:textId="77777777" w:rsidTr="00433F3A">
        <w:tc>
          <w:tcPr>
            <w:tcW w:w="5047" w:type="dxa"/>
          </w:tcPr>
          <w:p w14:paraId="5DC3BE7C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14:paraId="396F7FC0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3540D86" w14:textId="77777777" w:rsidTr="00433F3A">
        <w:tc>
          <w:tcPr>
            <w:tcW w:w="5047" w:type="dxa"/>
          </w:tcPr>
          <w:p w14:paraId="51E1E440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1FE496F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14:paraId="7A97C496" w14:textId="77777777"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825"/>
        <w:gridCol w:w="634"/>
        <w:gridCol w:w="951"/>
        <w:gridCol w:w="426"/>
        <w:gridCol w:w="2492"/>
      </w:tblGrid>
      <w:tr w:rsidR="00D8121C" w14:paraId="729541A1" w14:textId="77777777" w:rsidTr="00F8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vMerge w:val="restart"/>
            <w:hideMark/>
          </w:tcPr>
          <w:p w14:paraId="2B5DB8E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14:paraId="458AA2D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8121C" w14:paraId="3A16796F" w14:textId="77777777" w:rsidTr="00F822A6">
        <w:trPr>
          <w:trHeight w:val="32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A8B" w14:textId="77777777" w:rsidR="00D8121C" w:rsidRDefault="00D8121C" w:rsidP="00D81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67B" w14:textId="77777777" w:rsidR="00D8121C" w:rsidRDefault="00D8121C" w:rsidP="00F822A6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4AA4F" w14:textId="77777777" w:rsidR="00D8121C" w:rsidRDefault="00D8121C" w:rsidP="00D8121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A00E9" w14:paraId="561A4E33" w14:textId="77777777" w:rsidTr="005A00E9">
        <w:trPr>
          <w:trHeight w:val="273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1AF4" w14:textId="3721AADE" w:rsidR="005A00E9" w:rsidRDefault="005A00E9" w:rsidP="00162517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0</w:t>
            </w:r>
            <w:r w:rsidR="00162517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CCABD4E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D6229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6615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3C80D64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A666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 xml:space="preserve">УХЛ3.1 </w:t>
            </w:r>
            <w:r w:rsidRPr="00812E58">
              <w:rPr>
                <w:rFonts w:cs="Arial"/>
                <w:sz w:val="20"/>
                <w:szCs w:val="20"/>
              </w:rPr>
              <w:br/>
            </w:r>
            <w:r w:rsidRPr="00812E58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5A00E9" w14:paraId="225D5E11" w14:textId="77777777" w:rsidTr="005A00E9">
        <w:trPr>
          <w:trHeight w:val="526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A30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99118D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1A353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39719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185BF1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FCA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УХЛ3.1</w:t>
            </w:r>
          </w:p>
          <w:p w14:paraId="70AC704E" w14:textId="77777777" w:rsidR="005A00E9" w:rsidRPr="00812E58" w:rsidRDefault="005A00E9" w:rsidP="0040531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812E58"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 w:rsidR="005A00E9" w14:paraId="3D6715D6" w14:textId="77777777" w:rsidTr="005A00E9">
        <w:trPr>
          <w:trHeight w:val="358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B9F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560B8F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63AA7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DA01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42C413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ACB3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О4</w:t>
            </w:r>
          </w:p>
        </w:tc>
      </w:tr>
      <w:tr w:rsidR="00D8121C" w14:paraId="7260E46E" w14:textId="77777777" w:rsidTr="00F822A6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2C" w14:textId="77777777" w:rsidR="00D8121C" w:rsidRPr="00812E58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812E58">
              <w:object w:dxaOrig="2036" w:dyaOrig="170" w14:anchorId="2E384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4.6pt" o:ole="">
                  <v:imagedata r:id="rId9" o:title=""/>
                </v:shape>
                <o:OLEObject Type="Embed" ProgID="Visio.Drawing.11" ShapeID="_x0000_i1025" DrawAspect="Content" ObjectID="_1681034954" r:id="rId10"/>
              </w:object>
            </w:r>
          </w:p>
          <w:p w14:paraId="1EC478F4" w14:textId="77777777" w:rsidR="00D8121C" w:rsidRPr="00812E58" w:rsidRDefault="00D8121C" w:rsidP="00F822A6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812E58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14:paraId="0A284E38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474D705E" w14:textId="77777777" w:rsidR="00064B6C" w:rsidRDefault="00324F01" w:rsidP="00064B6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14:paraId="00DC9E91" w14:textId="77777777" w:rsidR="00064B6C" w:rsidRDefault="00064B6C" w:rsidP="00064B6C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064B6C" w:rsidRPr="00B354E0" w14:paraId="04B5179A" w14:textId="77777777" w:rsidTr="00F822A6">
        <w:tc>
          <w:tcPr>
            <w:tcW w:w="6629" w:type="dxa"/>
            <w:gridSpan w:val="3"/>
          </w:tcPr>
          <w:p w14:paraId="2ABBE10A" w14:textId="77777777" w:rsidR="00064B6C" w:rsidRPr="00B354E0" w:rsidRDefault="00064B6C" w:rsidP="00BE423D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064B6C" w:rsidRPr="00B354E0" w14:paraId="55850C2E" w14:textId="77777777" w:rsidTr="00F822A6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2571B31" w14:textId="77777777" w:rsidR="00064B6C" w:rsidRDefault="00064B6C" w:rsidP="00BE423D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BAF763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69B16538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064B6C" w:rsidRPr="00F822A6" w14:paraId="589D10DE" w14:textId="77777777" w:rsidTr="00F822A6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6C311DB2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4D1F77" w14:textId="77777777" w:rsidR="00064B6C" w:rsidRPr="00F822A6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IP5</w:t>
            </w:r>
            <w:r w:rsidR="00F822A6" w:rsidRPr="00F822A6">
              <w:rPr>
                <w:rFonts w:cs="Arial"/>
                <w:szCs w:val="20"/>
              </w:rPr>
              <w:t>2</w:t>
            </w:r>
            <w:r w:rsidRPr="00F822A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30BCDDFD" w14:textId="77777777" w:rsidR="00064B6C" w:rsidRPr="00F822A6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по лицевой панели</w:t>
            </w:r>
          </w:p>
        </w:tc>
      </w:tr>
      <w:tr w:rsidR="00064B6C" w:rsidRPr="00F822A6" w14:paraId="0D3B3CBF" w14:textId="77777777" w:rsidTr="00F822A6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1C9D0C50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EE0F9C" w14:textId="77777777" w:rsidR="00064B6C" w:rsidRPr="00B354E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</w:t>
            </w:r>
            <w:r w:rsidRPr="00B354E0"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7AD9B680" w14:textId="77777777" w:rsidR="00064B6C" w:rsidRPr="00354B5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812E58">
              <w:rPr>
                <w:rFonts w:cs="Arial"/>
                <w:szCs w:val="20"/>
              </w:rPr>
              <w:t>терминала в целом при использовании дополнительного защитного каркаса</w:t>
            </w:r>
            <w:r w:rsidR="00F822A6" w:rsidRPr="00812E58">
              <w:rPr>
                <w:rFonts w:cs="Arial"/>
                <w:szCs w:val="20"/>
              </w:rPr>
              <w:t>; кроме входных и выходных зажимов для подключения проводников</w:t>
            </w:r>
          </w:p>
        </w:tc>
      </w:tr>
    </w:tbl>
    <w:p w14:paraId="2659B586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5A959C90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678"/>
      </w:tblGrid>
      <w:tr w:rsidR="00D8121C" w:rsidRPr="00BB284C" w14:paraId="306D4DE6" w14:textId="77777777" w:rsidTr="00265BA1">
        <w:trPr>
          <w:trHeight w:val="24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38A413B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14:paraId="0994E6F7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21C" w:rsidRPr="00BB284C" w14:paraId="5A6698A4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6C5244EC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B2AFFCE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3A387B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553C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A21FE8"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21C" w:rsidRPr="00BB284C" w14:paraId="62136636" w14:textId="77777777" w:rsidTr="00265BA1">
        <w:tc>
          <w:tcPr>
            <w:tcW w:w="2224" w:type="dxa"/>
            <w:shd w:val="clear" w:color="auto" w:fill="auto"/>
            <w:vAlign w:val="center"/>
          </w:tcPr>
          <w:p w14:paraId="2CFAAE1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7F63C8B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7D683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 w:rsidR="00D8121C" w:rsidRPr="00E963EC" w14:paraId="2370B2F6" w14:textId="77777777" w:rsidTr="00265BA1">
        <w:tc>
          <w:tcPr>
            <w:tcW w:w="2224" w:type="dxa"/>
            <w:vMerge w:val="restart"/>
            <w:shd w:val="clear" w:color="auto" w:fill="auto"/>
            <w:vAlign w:val="center"/>
          </w:tcPr>
          <w:p w14:paraId="1D44FED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F1FE35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B2319D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14:paraId="3F261F5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8D152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783C79AB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358E59A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1ACFD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63989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B79E52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05B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273E1C"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 w:rsidRPr="00273E1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BB284C" w14:paraId="7D0D5903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43148690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B1C7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F555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4791A10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9812D" w14:textId="77777777" w:rsidR="00D8121C" w:rsidRPr="00BB284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3A11EE99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041CB4BD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4E78D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DF90A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C7CBEE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70E08" w14:textId="77777777" w:rsidR="00D8121C" w:rsidRPr="00E963EC" w:rsidRDefault="00D8121C" w:rsidP="00D8121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B678C2" w:rsidRPr="00654E6E" w14:paraId="704177FC" w14:textId="77777777" w:rsidTr="00265BA1">
        <w:trPr>
          <w:trHeight w:val="303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B3092" w14:textId="77777777" w:rsidR="00B678C2" w:rsidRPr="00A10E3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300D" w14:textId="77777777" w:rsidR="00B678C2" w:rsidRPr="00BB284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620E94"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7227C" w14:textId="77777777" w:rsidR="00B678C2" w:rsidRPr="00BB284C" w:rsidRDefault="00B678C2" w:rsidP="00D8121C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7252DEFD" w14:textId="77777777" w:rsidR="00B678C2" w:rsidRPr="00654E6E" w:rsidRDefault="00B678C2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21C" w:rsidRPr="002464AD" w14:paraId="2C3F1CA3" w14:textId="77777777" w:rsidTr="00265BA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E3ED" w14:textId="77777777" w:rsidR="00D8121C" w:rsidRPr="00812E58" w:rsidRDefault="00D8121C" w:rsidP="00D8121C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812E58">
              <w:object w:dxaOrig="2036" w:dyaOrig="170" w14:anchorId="3B0EB2D0">
                <v:shape id="_x0000_i1026" type="#_x0000_t75" style="width:98.5pt;height:2.9pt" o:ole="">
                  <v:imagedata r:id="rId9" o:title=""/>
                </v:shape>
                <o:OLEObject Type="Embed" ProgID="Visio.Drawing.11" ShapeID="_x0000_i1026" DrawAspect="Content" ObjectID="_1681034955" r:id="rId11"/>
              </w:object>
            </w:r>
          </w:p>
          <w:p w14:paraId="42C8CBCC" w14:textId="77777777" w:rsidR="00D8121C" w:rsidRPr="00202348" w:rsidRDefault="00D8121C" w:rsidP="00F822A6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812E58">
              <w:rPr>
                <w:sz w:val="14"/>
              </w:rPr>
              <w:t xml:space="preserve">* </w:t>
            </w:r>
            <w:r w:rsidRPr="00812E58"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 w:rsidRPr="00812E58">
              <w:rPr>
                <w:sz w:val="14"/>
                <w:szCs w:val="14"/>
              </w:rPr>
              <w:t>релейщика</w:t>
            </w:r>
            <w:proofErr w:type="spellEnd"/>
            <w:r w:rsidRPr="00812E58">
              <w:rPr>
                <w:sz w:val="14"/>
                <w:szCs w:val="14"/>
              </w:rPr>
              <w:t>, не более одной выбранной позиции</w:t>
            </w:r>
          </w:p>
        </w:tc>
      </w:tr>
    </w:tbl>
    <w:p w14:paraId="0C3A76A7" w14:textId="77777777" w:rsidR="00F822A6" w:rsidRDefault="00F822A6" w:rsidP="00F822A6">
      <w:pPr>
        <w:pStyle w:val="usual"/>
      </w:pPr>
    </w:p>
    <w:p w14:paraId="39E6AB8D" w14:textId="77777777" w:rsidR="003A387B" w:rsidRDefault="003A38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35A0CD" w14:textId="265BFF3E" w:rsidR="00BD7B71" w:rsidRPr="0016391B" w:rsidRDefault="00BD7B7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lastRenderedPageBreak/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D2552F" w:rsidRPr="00D126C7" w14:paraId="777D10E5" w14:textId="7777777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8549" w14:textId="77777777"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76" w14:textId="77777777"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14:paraId="76277238" w14:textId="77777777" w:rsidTr="00ED0ED5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127C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17EB1A" w14:textId="77777777"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305E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14:paraId="7067A9FE" w14:textId="77777777" w:rsidTr="00ED0ED5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CAB9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4F0921" w14:textId="77777777"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C5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C47E53" w:rsidRPr="00233F7D" w14:paraId="2397DFF7" w14:textId="77777777" w:rsidTr="00ED0ED5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15B2D" w14:textId="77777777" w:rsidR="00C47E53" w:rsidRPr="00BD7B71" w:rsidRDefault="00C47E53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аналогового входа для ТТНП</w:t>
            </w:r>
          </w:p>
        </w:tc>
        <w:sdt>
          <w:sdtPr>
            <w:rPr>
              <w:rFonts w:cs="Arial"/>
              <w:sz w:val="20"/>
              <w:szCs w:val="20"/>
            </w:rPr>
            <w:id w:val="-123000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D43A862" w14:textId="77777777"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FAC0A" w14:textId="77777777" w:rsidR="00C47E53" w:rsidRPr="00BD7B71" w:rsidRDefault="00C47E5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 xml:space="preserve">0,2 А </w:t>
            </w:r>
            <w:r w:rsidR="00D96F5B" w:rsidRPr="00BD7B71">
              <w:rPr>
                <w:rFonts w:cs="Arial"/>
                <w:sz w:val="20"/>
                <w:szCs w:val="20"/>
              </w:rPr>
              <w:t>(типовой)</w:t>
            </w:r>
            <w:r w:rsidR="00D96F5B">
              <w:rPr>
                <w:rFonts w:cs="Arial"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Pr="00741EEA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измерения</w:t>
            </w:r>
            <w:r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</w:t>
            </w:r>
            <w:r w:rsidRPr="00BD7B71">
              <w:rPr>
                <w:rFonts w:cs="Arial"/>
                <w:i/>
                <w:sz w:val="20"/>
                <w:szCs w:val="20"/>
              </w:rPr>
              <w:t>0,001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до </w:t>
            </w:r>
            <w:r w:rsidRPr="00BD7B71">
              <w:rPr>
                <w:rFonts w:cs="Arial"/>
                <w:i/>
                <w:sz w:val="20"/>
                <w:szCs w:val="20"/>
              </w:rPr>
              <w:t>0,5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C47E53" w:rsidRPr="00BE5D86" w14:paraId="29C30D25" w14:textId="77777777" w:rsidTr="00ED0ED5"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7C287" w14:textId="77777777" w:rsidR="00C47E53" w:rsidRPr="00BD7B71" w:rsidRDefault="00C47E53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68705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6E6692" w14:textId="77777777"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1CB5B" w14:textId="77777777" w:rsidR="00C47E53" w:rsidRPr="00BD7B71" w:rsidRDefault="00707E7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 А</w:t>
            </w:r>
            <w:r w:rsidR="00C47E53" w:rsidRPr="00BD7B71">
              <w:rPr>
                <w:rFonts w:cs="Arial"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 измерения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от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0,003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до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1,6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BD7B71" w:rsidRPr="009660AB" w14:paraId="4A579891" w14:textId="77777777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08ED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B0" w14:textId="77777777"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 В</w:t>
            </w:r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78FD5531" w14:textId="77777777" w:rsidR="00812E58" w:rsidRDefault="00812E58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812E58" w:rsidSect="00D229D0"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14:paraId="572A36C6" w14:textId="77777777" w:rsidTr="00D8121C">
        <w:trPr>
          <w:trHeight w:val="3332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4C938" w14:textId="56864B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14:paraId="0A283B52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B0D6" w14:textId="34E31CA6" w:rsidR="005A00E9" w:rsidRDefault="00162517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Токовая отсечка</w:t>
            </w:r>
            <w:r w:rsid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4BA2BB53" w14:textId="77777777" w:rsidR="001007D0" w:rsidRPr="005A00E9" w:rsidRDefault="001007D0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 w14:paraId="3CF93A57" w14:textId="77777777" w:rsidR="00B41B94" w:rsidRDefault="00B41B94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14:paraId="6A7ECF7D" w14:textId="77777777" w:rsidR="005A00E9" w:rsidRPr="005A00E9" w:rsidRDefault="005A00E9" w:rsidP="005A00E9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 w:rsidRPr="005A00E9">
              <w:rPr>
                <w:rFonts w:cs="Arial"/>
                <w:sz w:val="20"/>
                <w:szCs w:val="20"/>
              </w:rPr>
              <w:t>.</w:t>
            </w:r>
          </w:p>
          <w:p w14:paraId="25D1538B" w14:textId="1DEAEE64" w:rsidR="005A00E9" w:rsidRDefault="005A00E9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Токовая защита обратной последовательности.</w:t>
            </w:r>
          </w:p>
          <w:p w14:paraId="07CEDB22" w14:textId="25B95E20" w:rsidR="00162517" w:rsidRDefault="00162517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Блокировка защиты шин.</w:t>
            </w:r>
          </w:p>
          <w:p w14:paraId="58C82F18" w14:textId="05681778" w:rsidR="005A00E9" w:rsidRDefault="005A00E9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</w:t>
            </w:r>
            <w:r>
              <w:rPr>
                <w:rFonts w:cs="Arial"/>
                <w:b/>
                <w:sz w:val="20"/>
                <w:szCs w:val="20"/>
              </w:rPr>
              <w:t xml:space="preserve"> с контролем тока</w:t>
            </w:r>
            <w:r w:rsidRP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26688723" w14:textId="77777777" w:rsidR="005944B2" w:rsidRDefault="005944B2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тепловой перегрузки.</w:t>
            </w:r>
          </w:p>
          <w:p w14:paraId="73EECB0E" w14:textId="123D77DC" w:rsidR="005944B2" w:rsidRDefault="005944B2" w:rsidP="005944B2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перегрузки.</w:t>
            </w:r>
          </w:p>
          <w:p w14:paraId="3F9B6AAA" w14:textId="69DDC569" w:rsidR="00162517" w:rsidRDefault="00162517" w:rsidP="005944B2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162517">
              <w:rPr>
                <w:rFonts w:cs="Arial"/>
                <w:b/>
                <w:sz w:val="20"/>
                <w:szCs w:val="20"/>
              </w:rPr>
              <w:t>Определение режима работы двигателя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7BEB42DB" w14:textId="77777777" w:rsidR="00162517" w:rsidRDefault="00162517" w:rsidP="005944B2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Блокировка ротора.</w:t>
            </w:r>
          </w:p>
          <w:p w14:paraId="443F9B00" w14:textId="7CD4F870" w:rsidR="00BD7B71" w:rsidRPr="00BD7B71" w:rsidRDefault="00162517" w:rsidP="00D56573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Ограничение количества пусков.</w:t>
            </w:r>
            <w:bookmarkStart w:id="0" w:name="_GoBack"/>
            <w:bookmarkEnd w:id="0"/>
          </w:p>
        </w:tc>
      </w:tr>
      <w:tr w:rsidR="00BD7B71" w:rsidRPr="00E55FA0" w14:paraId="3F6AA1DC" w14:textId="77777777" w:rsidTr="00D8121C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439BA" w14:textId="34D269F4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4584" w14:textId="4089D050" w:rsidR="00620E84" w:rsidRPr="00162517" w:rsidRDefault="00BD7B71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620E84">
              <w:rPr>
                <w:rFonts w:cs="Arial"/>
                <w:b/>
                <w:sz w:val="20"/>
                <w:szCs w:val="20"/>
              </w:rPr>
              <w:t>Автоматика управления выключателем</w:t>
            </w:r>
            <w:r w:rsidR="00D8121C" w:rsidRPr="00620E84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BD7B71" w:rsidRPr="00E55FA0" w14:paraId="4144B1E8" w14:textId="77777777" w:rsidTr="00D8121C"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044A4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14:paraId="68E651F8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83D0" w14:textId="77777777" w:rsidR="00BD7B71" w:rsidRPr="00BD7B71" w:rsidRDefault="00BD7B71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734446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9025EE" w14:paraId="2627ABCF" w14:textId="77777777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7FA" w14:textId="77777777" w:rsidR="009025EE" w:rsidRDefault="009025EE" w:rsidP="00D8121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08AF1563">
                <v:shape id="_x0000_i1027" type="#_x0000_t75" style="width:98.5pt;height:4.05pt" o:ole="">
                  <v:imagedata r:id="rId9" o:title=""/>
                </v:shape>
                <o:OLEObject Type="Embed" ProgID="Visio.Drawing.11" ShapeID="_x0000_i1027" DrawAspect="Content" ObjectID="_1681034956" r:id="rId15"/>
              </w:object>
            </w:r>
          </w:p>
          <w:p w14:paraId="10F51B5E" w14:textId="77777777" w:rsidR="009025EE" w:rsidRPr="005B0351" w:rsidRDefault="009025EE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2A5E8C7" w14:textId="77777777" w:rsidR="00812E58" w:rsidRDefault="00812E58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812E58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14:paraId="5AF6E2B0" w14:textId="3DA4B44E" w:rsidR="00BE423D" w:rsidRDefault="00BE423D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D0ED5" w:rsidRPr="00D2552F" w14:paraId="39E7A7C9" w14:textId="77777777" w:rsidTr="001053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6682" w14:textId="77777777" w:rsidR="00ED0ED5" w:rsidRPr="00BD7B71" w:rsidRDefault="00ED0ED5" w:rsidP="005E7AE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AA3" w14:textId="77777777" w:rsidR="00ED0ED5" w:rsidRPr="00D2552F" w:rsidRDefault="00ED0ED5" w:rsidP="00ED0E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053FB" w:rsidRPr="00BD7B71" w14:paraId="32F5FED9" w14:textId="77777777" w:rsidTr="001053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CA92F" w14:textId="77777777" w:rsidR="001053FB" w:rsidRPr="005E7AE0" w:rsidRDefault="001053FB" w:rsidP="005E7AE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5E7AE0"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 w:rsidRPr="005E7AE0"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69" w14:textId="77777777" w:rsidR="001053FB" w:rsidRPr="00BD7B71" w:rsidRDefault="00D56573" w:rsidP="005E7AE0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053FB" w:rsidRPr="0035267F">
                  <w:rPr>
                    <w:rStyle w:val="af3"/>
                  </w:rPr>
                  <w:t>Место для ввода текста.</w:t>
                </w:r>
              </w:sdtContent>
            </w:sdt>
            <w:r w:rsidR="001053FB">
              <w:t xml:space="preserve"> (</w:t>
            </w:r>
            <w:r w:rsidR="001053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053FB" w:rsidRPr="005B0351" w14:paraId="4B19C609" w14:textId="77777777" w:rsidTr="001053FB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D4C" w14:textId="77777777" w:rsidR="001053FB" w:rsidRPr="00812E58" w:rsidRDefault="001053FB" w:rsidP="001053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812E58">
              <w:object w:dxaOrig="2036" w:dyaOrig="170" w14:anchorId="3FD42CD7">
                <v:shape id="_x0000_i1028" type="#_x0000_t75" style="width:98.5pt;height:4.05pt" o:ole="">
                  <v:imagedata r:id="rId9" o:title=""/>
                </v:shape>
                <o:OLEObject Type="Embed" ProgID="Visio.Drawing.11" ShapeID="_x0000_i1028" DrawAspect="Content" ObjectID="_1681034957" r:id="rId16"/>
              </w:object>
            </w:r>
          </w:p>
          <w:p w14:paraId="54BF5481" w14:textId="77777777" w:rsidR="001053FB" w:rsidRPr="005B0351" w:rsidRDefault="001053FB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 </w:t>
            </w:r>
            <w:r w:rsidR="00697021" w:rsidRPr="00812E58">
              <w:rPr>
                <w:rFonts w:cs="Arial"/>
                <w:sz w:val="14"/>
                <w:szCs w:val="14"/>
              </w:rPr>
              <w:t xml:space="preserve">Если количество независимых групп </w:t>
            </w:r>
            <w:proofErr w:type="spellStart"/>
            <w:r w:rsidR="00697021" w:rsidRPr="00812E58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="00697021" w:rsidRPr="00812E58">
              <w:rPr>
                <w:rFonts w:cs="Arial"/>
                <w:sz w:val="14"/>
                <w:szCs w:val="14"/>
              </w:rPr>
              <w:t xml:space="preserve"> не выбрано, то принимается за 1</w:t>
            </w:r>
          </w:p>
        </w:tc>
      </w:tr>
    </w:tbl>
    <w:p w14:paraId="413377FE" w14:textId="77777777"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14:paraId="64CA0394" w14:textId="77777777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14:paraId="6E8F2D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14:paraId="05CEACDB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14:paraId="1FD46928" w14:textId="77777777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4F8438C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33441239" w14:textId="77777777" w:rsidR="00D8121C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7BEFAB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0EA66098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6BB2563B" w14:textId="77777777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14:paraId="32D2F761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14:paraId="62690187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716C8835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14FA73F" w14:textId="77777777" w:rsidTr="00D8121C">
        <w:trPr>
          <w:trHeight w:val="76"/>
        </w:trPr>
        <w:tc>
          <w:tcPr>
            <w:tcW w:w="223" w:type="pct"/>
            <w:vMerge/>
            <w:vAlign w:val="center"/>
          </w:tcPr>
          <w:p w14:paraId="33A314BD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25F6184" w14:textId="77777777" w:rsidR="00D8121C" w:rsidRPr="00927DA5" w:rsidRDefault="00927DA5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702CCA09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14:paraId="51DB0245" w14:textId="77777777" w:rsidTr="00D8121C">
        <w:trPr>
          <w:trHeight w:val="284"/>
        </w:trPr>
        <w:tc>
          <w:tcPr>
            <w:tcW w:w="223" w:type="pct"/>
            <w:vMerge/>
            <w:vAlign w:val="center"/>
          </w:tcPr>
          <w:p w14:paraId="67CFC59F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28DD4546" w14:textId="77777777" w:rsidR="00D8121C" w:rsidRPr="00927DA5" w:rsidRDefault="00435CEB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4BB74B92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14:paraId="39A20FB8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9F2EFED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57EB2F4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7481FBB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75C19C7C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941CBE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0C383064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F822A6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2A52D2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24FA9E1B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F9D3C2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6E198EC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587C7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28946DC" w14:textId="77777777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14:paraId="3D902ECD" w14:textId="77777777" w:rsidR="00D8121C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 w14:anchorId="49C8FE95">
                <v:shape id="_x0000_i1029" type="#_x0000_t75" style="width:98.5pt;height:2.9pt" o:ole="">
                  <v:imagedata r:id="rId9" o:title=""/>
                </v:shape>
                <o:OLEObject Type="Embed" ProgID="Visio.Drawing.11" ShapeID="_x0000_i1029" DrawAspect="Content" ObjectID="_1681034958" r:id="rId17"/>
              </w:object>
            </w:r>
          </w:p>
          <w:p w14:paraId="5F6042C4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14:paraId="0AEE404F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812E58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812E58">
              <w:rPr>
                <w:rFonts w:cs="Arial"/>
                <w:sz w:val="14"/>
                <w:szCs w:val="14"/>
              </w:rPr>
              <w:t>.</w:t>
            </w:r>
          </w:p>
          <w:p w14:paraId="7125C7C6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14:paraId="516DF628" w14:textId="77777777" w:rsidR="00D8121C" w:rsidRPr="00620E94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12E58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14:paraId="2F378712" w14:textId="77777777" w:rsidTr="00D8121C">
        <w:trPr>
          <w:trHeight w:val="556"/>
        </w:trPr>
        <w:tc>
          <w:tcPr>
            <w:tcW w:w="1285" w:type="dxa"/>
            <w:vAlign w:val="center"/>
          </w:tcPr>
          <w:p w14:paraId="67700FBB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51186069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14:paraId="7866D0E5" w14:textId="77777777" w:rsidR="00F92641" w:rsidRDefault="00F9264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4578BD" w14:textId="3C6B389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lastRenderedPageBreak/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D8121C" w:rsidRPr="0059747D" w14:paraId="41D3E3F0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04358ACF" w14:textId="11CB9DB8" w:rsidR="00D8121C" w:rsidRPr="00021000" w:rsidRDefault="008A6BD9" w:rsidP="00D8121C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151AD7C2" w14:textId="77777777" w:rsidR="00D8121C" w:rsidRPr="00CA4117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822A6" w:rsidRPr="0059747D" w14:paraId="449682E8" w14:textId="77777777" w:rsidTr="00D8121C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78DC3328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32A37A45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12E58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822A6" w:rsidRPr="0059747D" w14:paraId="089B0A23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D28CFF4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01BE9D09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12E58">
              <w:rPr>
                <w:sz w:val="20"/>
                <w:szCs w:val="20"/>
              </w:rPr>
              <w:t xml:space="preserve"> (ЭКРА.687432.001)</w:t>
            </w:r>
          </w:p>
        </w:tc>
      </w:tr>
      <w:tr w:rsidR="00F822A6" w:rsidRPr="0059747D" w14:paraId="0EDC6D31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E0861B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46859CC8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12E58">
              <w:rPr>
                <w:b/>
                <w:sz w:val="20"/>
                <w:szCs w:val="20"/>
                <w:vertAlign w:val="superscript"/>
              </w:rPr>
              <w:t>+4</w:t>
            </w:r>
            <w:r w:rsidRPr="00812E58">
              <w:rPr>
                <w:b/>
                <w:sz w:val="20"/>
                <w:szCs w:val="20"/>
              </w:rPr>
              <w:t xml:space="preserve"> мм</w:t>
            </w:r>
            <w:r w:rsidRPr="00812E58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822A6" w:rsidRPr="0059747D" w14:paraId="201F8D3E" w14:textId="77777777" w:rsidTr="00D8121C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559DAF" w14:textId="77777777" w:rsidR="00F822A6" w:rsidRPr="00021000" w:rsidRDefault="00F822A6" w:rsidP="00F822A6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248F14D9" w14:textId="77777777" w:rsidR="00F822A6" w:rsidRPr="00CA4117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14:paraId="757A5724" w14:textId="77777777"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14:paraId="22642F0C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16DF530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14:paraId="1F0E68C3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6D9588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02B50D2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6D5B91D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2B101629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8C8667A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B3E1A01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32EF372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41883221" w14:textId="77777777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787E0A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63B596A7" w14:textId="77777777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0F7F66E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14:paraId="28BC5186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616374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312A5D" w14:textId="77777777"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14:paraId="083307BB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14:paraId="0D2C7928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904B2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9A12B2E" w14:textId="77777777"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14:paraId="47026D23" w14:textId="77777777"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14:paraId="4321A0F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C2A22D6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14:paraId="77876187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1FB56691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14:paraId="0C89F8CE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30BB02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346D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14:paraId="7D429853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DA94A5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14:paraId="22857EBF" w14:textId="77777777"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5C2227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14:paraId="479717EC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14:paraId="0A7D85FD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14:paraId="241AABAA" w14:textId="77777777"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2A487" w15:done="0"/>
  <w15:commentEx w15:paraId="7B7E9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7FB4" w14:textId="77777777" w:rsidR="005944B2" w:rsidRDefault="005944B2" w:rsidP="008A2817">
      <w:pPr>
        <w:spacing w:line="240" w:lineRule="auto"/>
      </w:pPr>
      <w:r>
        <w:separator/>
      </w:r>
    </w:p>
  </w:endnote>
  <w:endnote w:type="continuationSeparator" w:id="0">
    <w:p w14:paraId="410B411A" w14:textId="77777777" w:rsidR="005944B2" w:rsidRDefault="005944B2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29FF" w14:textId="77777777" w:rsidR="005944B2" w:rsidRPr="00CA2FC9" w:rsidRDefault="005944B2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FA3D" w14:textId="77777777" w:rsidR="005944B2" w:rsidRPr="00AC1F79" w:rsidRDefault="005944B2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97A8" w14:textId="77777777" w:rsidR="005944B2" w:rsidRDefault="005944B2" w:rsidP="008A2817">
      <w:pPr>
        <w:spacing w:line="240" w:lineRule="auto"/>
      </w:pPr>
      <w:r>
        <w:separator/>
      </w:r>
    </w:p>
  </w:footnote>
  <w:footnote w:type="continuationSeparator" w:id="0">
    <w:p w14:paraId="2CDCCAF5" w14:textId="77777777" w:rsidR="005944B2" w:rsidRDefault="005944B2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B56F" w14:textId="77777777" w:rsidR="005944B2" w:rsidRPr="00620F3E" w:rsidRDefault="005944B2">
    <w:pPr>
      <w:pStyle w:val="ab"/>
    </w:pPr>
    <w:r>
      <w:t>Редакция от 21.04.2015</w:t>
    </w:r>
  </w:p>
  <w:p w14:paraId="73A924F5" w14:textId="77777777" w:rsidR="005944B2" w:rsidRDefault="00594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рафова Ирина Анатольевна">
    <w15:presenceInfo w15:providerId="None" w15:userId="Евграф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16D8E"/>
    <w:rsid w:val="00022134"/>
    <w:rsid w:val="00024031"/>
    <w:rsid w:val="00045CE7"/>
    <w:rsid w:val="0006026C"/>
    <w:rsid w:val="00064B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3FB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2517"/>
    <w:rsid w:val="0016391B"/>
    <w:rsid w:val="00164A09"/>
    <w:rsid w:val="00164DF1"/>
    <w:rsid w:val="001653A0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5081E"/>
    <w:rsid w:val="0026214A"/>
    <w:rsid w:val="00263572"/>
    <w:rsid w:val="00265BA1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24F01"/>
    <w:rsid w:val="00332233"/>
    <w:rsid w:val="0033585C"/>
    <w:rsid w:val="003458E5"/>
    <w:rsid w:val="00355BD1"/>
    <w:rsid w:val="0036140C"/>
    <w:rsid w:val="00385602"/>
    <w:rsid w:val="00386B56"/>
    <w:rsid w:val="00391C23"/>
    <w:rsid w:val="003A0522"/>
    <w:rsid w:val="003A387B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33AF8"/>
    <w:rsid w:val="00433F3A"/>
    <w:rsid w:val="00435CEB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44B2"/>
    <w:rsid w:val="005967DF"/>
    <w:rsid w:val="005A00E9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E7AE0"/>
    <w:rsid w:val="005F0E32"/>
    <w:rsid w:val="005F2AB8"/>
    <w:rsid w:val="005F31A5"/>
    <w:rsid w:val="00601023"/>
    <w:rsid w:val="00605703"/>
    <w:rsid w:val="00611E32"/>
    <w:rsid w:val="00614049"/>
    <w:rsid w:val="00614AE1"/>
    <w:rsid w:val="00620E84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97021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5F64"/>
    <w:rsid w:val="00707E73"/>
    <w:rsid w:val="00714977"/>
    <w:rsid w:val="007247F7"/>
    <w:rsid w:val="00731AD4"/>
    <w:rsid w:val="00731BAD"/>
    <w:rsid w:val="00734446"/>
    <w:rsid w:val="00736581"/>
    <w:rsid w:val="00736741"/>
    <w:rsid w:val="00736D78"/>
    <w:rsid w:val="00743F28"/>
    <w:rsid w:val="0074636A"/>
    <w:rsid w:val="00747CEB"/>
    <w:rsid w:val="00753FD7"/>
    <w:rsid w:val="00760018"/>
    <w:rsid w:val="00760593"/>
    <w:rsid w:val="00760DED"/>
    <w:rsid w:val="00761FCD"/>
    <w:rsid w:val="00764BA1"/>
    <w:rsid w:val="00765A59"/>
    <w:rsid w:val="007825EF"/>
    <w:rsid w:val="00791E8D"/>
    <w:rsid w:val="007A044E"/>
    <w:rsid w:val="007A163D"/>
    <w:rsid w:val="007A2A66"/>
    <w:rsid w:val="007B013A"/>
    <w:rsid w:val="007B5097"/>
    <w:rsid w:val="007B6D51"/>
    <w:rsid w:val="007B718C"/>
    <w:rsid w:val="007C0AA3"/>
    <w:rsid w:val="007D19B5"/>
    <w:rsid w:val="007D2CE5"/>
    <w:rsid w:val="007D41E7"/>
    <w:rsid w:val="007E05AF"/>
    <w:rsid w:val="007E71EF"/>
    <w:rsid w:val="007F53EB"/>
    <w:rsid w:val="007F58F8"/>
    <w:rsid w:val="0080403E"/>
    <w:rsid w:val="0081074A"/>
    <w:rsid w:val="00812E58"/>
    <w:rsid w:val="008131C1"/>
    <w:rsid w:val="008176F4"/>
    <w:rsid w:val="00817719"/>
    <w:rsid w:val="00820DB0"/>
    <w:rsid w:val="00826D17"/>
    <w:rsid w:val="00827298"/>
    <w:rsid w:val="00830D3E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A6BD9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392E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3D70"/>
    <w:rsid w:val="00A54E2E"/>
    <w:rsid w:val="00A5566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678C2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423D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50AD"/>
    <w:rsid w:val="00D1425E"/>
    <w:rsid w:val="00D1554F"/>
    <w:rsid w:val="00D15940"/>
    <w:rsid w:val="00D177D5"/>
    <w:rsid w:val="00D229D0"/>
    <w:rsid w:val="00D2552F"/>
    <w:rsid w:val="00D265BD"/>
    <w:rsid w:val="00D34452"/>
    <w:rsid w:val="00D36A7B"/>
    <w:rsid w:val="00D40BA9"/>
    <w:rsid w:val="00D41086"/>
    <w:rsid w:val="00D43736"/>
    <w:rsid w:val="00D56089"/>
    <w:rsid w:val="00D56573"/>
    <w:rsid w:val="00D57569"/>
    <w:rsid w:val="00D6257D"/>
    <w:rsid w:val="00D62B97"/>
    <w:rsid w:val="00D72837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D0ED5"/>
    <w:rsid w:val="00EE3A10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22A6"/>
    <w:rsid w:val="00F83DC0"/>
    <w:rsid w:val="00F84AE3"/>
    <w:rsid w:val="00F87A5B"/>
    <w:rsid w:val="00F90345"/>
    <w:rsid w:val="00F922FB"/>
    <w:rsid w:val="00F92495"/>
    <w:rsid w:val="00F92641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7350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150B-EB03-4733-8E99-93EF85AD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720</TotalTime>
  <Pages>3</Pages>
  <Words>606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Маринова Екатерина Александровна</cp:lastModifiedBy>
  <cp:revision>78</cp:revision>
  <cp:lastPrinted>2016-11-09T09:01:00Z</cp:lastPrinted>
  <dcterms:created xsi:type="dcterms:W3CDTF">2016-10-04T10:54:00Z</dcterms:created>
  <dcterms:modified xsi:type="dcterms:W3CDTF">2021-04-27T10:23:00Z</dcterms:modified>
</cp:coreProperties>
</file>